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22" w:rsidRPr="004B5002" w:rsidRDefault="00597222" w:rsidP="00597222">
      <w:pPr>
        <w:spacing w:line="240" w:lineRule="auto"/>
        <w:jc w:val="both"/>
        <w:rPr>
          <w:rFonts w:ascii="Times New Roman" w:hAnsi="Times New Roman" w:cs="Times New Roman"/>
          <w:sz w:val="28"/>
          <w:szCs w:val="28"/>
        </w:rPr>
      </w:pPr>
      <w:r>
        <w:rPr>
          <w:rFonts w:ascii="Times New Roman" w:hAnsi="Times New Roman" w:cs="Times New Roman"/>
          <w:b/>
          <w:sz w:val="28"/>
          <w:szCs w:val="28"/>
        </w:rPr>
        <w:t>Lớp 3</w:t>
      </w:r>
    </w:p>
    <w:p w:rsidR="00597222" w:rsidRDefault="00597222" w:rsidP="00597222">
      <w:pPr>
        <w:spacing w:line="240" w:lineRule="auto"/>
        <w:rPr>
          <w:rFonts w:ascii="Times New Roman" w:hAnsi="Times New Roman" w:cs="Times New Roman"/>
          <w:sz w:val="28"/>
          <w:szCs w:val="28"/>
        </w:rPr>
      </w:pPr>
      <w:r>
        <w:rPr>
          <w:rFonts w:ascii="Times New Roman" w:hAnsi="Times New Roman" w:cs="Times New Roman"/>
          <w:sz w:val="28"/>
          <w:szCs w:val="28"/>
        </w:rPr>
        <w:t>Ngày soạn: 19/11/2021</w:t>
      </w:r>
    </w:p>
    <w:p w:rsidR="00597222" w:rsidRPr="00D74B2F" w:rsidRDefault="00597222" w:rsidP="00597222">
      <w:pPr>
        <w:spacing w:line="240" w:lineRule="auto"/>
        <w:rPr>
          <w:rFonts w:ascii="Times New Roman" w:hAnsi="Times New Roman" w:cs="Times New Roman"/>
          <w:sz w:val="28"/>
          <w:szCs w:val="28"/>
        </w:rPr>
      </w:pPr>
      <w:r>
        <w:rPr>
          <w:rFonts w:ascii="Times New Roman" w:hAnsi="Times New Roman" w:cs="Times New Roman"/>
          <w:sz w:val="28"/>
          <w:szCs w:val="28"/>
        </w:rPr>
        <w:t>Ngày giảng: 29/11/2021 (3D), 3/12/2021 (3B)</w:t>
      </w:r>
    </w:p>
    <w:p w:rsidR="00597222" w:rsidRDefault="00597222" w:rsidP="00597222">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20 - BÀI 3: VẼ ĐƯỜNG THẲNG, ĐƯỜNG CONG</w:t>
      </w:r>
    </w:p>
    <w:p w:rsidR="00597222" w:rsidRDefault="00597222" w:rsidP="00597222">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597222" w:rsidRDefault="00597222" w:rsidP="00597222">
      <w:pPr>
        <w:spacing w:line="240" w:lineRule="auto"/>
        <w:jc w:val="both"/>
        <w:rPr>
          <w:rFonts w:ascii="Times New Roman" w:hAnsi="Times New Roman" w:cs="Times New Roman"/>
          <w:sz w:val="28"/>
          <w:szCs w:val="28"/>
        </w:rPr>
      </w:pPr>
      <w:r>
        <w:rPr>
          <w:rFonts w:ascii="Times New Roman" w:hAnsi="Times New Roman" w:cs="Times New Roman"/>
          <w:sz w:val="28"/>
          <w:szCs w:val="28"/>
        </w:rPr>
        <w:t>- Biết cách sử dụng công cụ để vẽ đường thẳng và đường cong.</w:t>
      </w:r>
    </w:p>
    <w:p w:rsidR="00597222" w:rsidRDefault="00597222" w:rsidP="00597222">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Vẽ được bức tranh đơn giản có đường thẳng và đường cong.</w:t>
      </w:r>
    </w:p>
    <w:p w:rsidR="00597222" w:rsidRDefault="00597222" w:rsidP="00597222">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Có ý thức bảo vệ sức khỏe khi làm việc với máy tính. Có ý thức giữ gìn, bảo quản thiết bị, máy tính. Nghiêm túc trong học tập, hứng thú với môn Tin học.</w:t>
      </w:r>
    </w:p>
    <w:p w:rsidR="00597222" w:rsidRDefault="00597222" w:rsidP="00597222">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Phát triển phẩm chất: chăm học, chăm làm; tự tin, trách nhiệm.</w:t>
      </w:r>
    </w:p>
    <w:p w:rsidR="00597222" w:rsidRDefault="00597222" w:rsidP="00597222">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597222" w:rsidRDefault="00597222" w:rsidP="00597222">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Pr>
          <w:rFonts w:ascii="Times New Roman" w:hAnsi="Times New Roman" w:cs="Times New Roman"/>
          <w:sz w:val="28"/>
          <w:szCs w:val="28"/>
        </w:rPr>
        <w:t>Sách giáo khoa, máy tính, máy chiếu, phòng máy tính, hộp quà, quà, câu hỏi khởi động.</w:t>
      </w:r>
    </w:p>
    <w:p w:rsidR="00597222" w:rsidRDefault="00597222" w:rsidP="00597222">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Pr>
          <w:rFonts w:ascii="Times New Roman" w:hAnsi="Times New Roman" w:cs="Times New Roman"/>
          <w:sz w:val="28"/>
          <w:szCs w:val="28"/>
        </w:rPr>
        <w:t>Sách giáo khoa, vở ghi, đồ dùng học tập.</w:t>
      </w:r>
    </w:p>
    <w:p w:rsidR="00597222" w:rsidRDefault="00597222" w:rsidP="00597222">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639" w:type="dxa"/>
        <w:tblInd w:w="108" w:type="dxa"/>
        <w:tblLayout w:type="fixed"/>
        <w:tblLook w:val="04A0" w:firstRow="1" w:lastRow="0" w:firstColumn="1" w:lastColumn="0" w:noHBand="0" w:noVBand="1"/>
      </w:tblPr>
      <w:tblGrid>
        <w:gridCol w:w="4962"/>
        <w:gridCol w:w="4677"/>
      </w:tblGrid>
      <w:tr w:rsidR="00597222" w:rsidTr="00D54F76">
        <w:tc>
          <w:tcPr>
            <w:tcW w:w="4962" w:type="dxa"/>
            <w:tcBorders>
              <w:top w:val="single" w:sz="4" w:space="0" w:color="auto"/>
              <w:left w:val="single" w:sz="4" w:space="0" w:color="auto"/>
              <w:bottom w:val="single" w:sz="4" w:space="0" w:color="auto"/>
              <w:right w:val="single" w:sz="4" w:space="0" w:color="auto"/>
            </w:tcBorders>
            <w:hideMark/>
          </w:tcPr>
          <w:p w:rsidR="00597222" w:rsidRDefault="00597222"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tcBorders>
              <w:top w:val="single" w:sz="4" w:space="0" w:color="auto"/>
              <w:left w:val="single" w:sz="4" w:space="0" w:color="auto"/>
              <w:bottom w:val="single" w:sz="4" w:space="0" w:color="auto"/>
              <w:right w:val="single" w:sz="4" w:space="0" w:color="auto"/>
            </w:tcBorders>
            <w:hideMark/>
          </w:tcPr>
          <w:p w:rsidR="00597222" w:rsidRDefault="00597222"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597222" w:rsidTr="00D54F76">
        <w:tc>
          <w:tcPr>
            <w:tcW w:w="4962" w:type="dxa"/>
            <w:tcBorders>
              <w:top w:val="single" w:sz="4" w:space="0" w:color="auto"/>
              <w:left w:val="single" w:sz="4" w:space="0" w:color="auto"/>
              <w:bottom w:val="single" w:sz="4" w:space="0" w:color="auto"/>
              <w:right w:val="single" w:sz="4" w:space="0" w:color="auto"/>
            </w:tcBorders>
          </w:tcPr>
          <w:p w:rsidR="00597222" w:rsidRDefault="00597222" w:rsidP="00D54F76">
            <w:pPr>
              <w:jc w:val="both"/>
              <w:rPr>
                <w:rFonts w:ascii="Times New Roman" w:hAnsi="Times New Roman" w:cs="Times New Roman"/>
                <w:sz w:val="28"/>
                <w:szCs w:val="28"/>
              </w:rPr>
            </w:pPr>
            <w:r>
              <w:rPr>
                <w:rFonts w:ascii="Times New Roman" w:hAnsi="Times New Roman" w:cs="Times New Roman"/>
                <w:b/>
                <w:sz w:val="28"/>
                <w:szCs w:val="28"/>
              </w:rPr>
              <w:t>1. HĐ mở đầu (5’)</w:t>
            </w:r>
          </w:p>
          <w:p w:rsidR="00597222" w:rsidRDefault="00597222" w:rsidP="00D54F76">
            <w:pPr>
              <w:jc w:val="both"/>
              <w:rPr>
                <w:rFonts w:ascii="Times New Roman" w:hAnsi="Times New Roman" w:cs="Times New Roman"/>
                <w:b/>
                <w:sz w:val="28"/>
                <w:szCs w:val="28"/>
              </w:rPr>
            </w:pPr>
            <w:r>
              <w:rPr>
                <w:rFonts w:ascii="Times New Roman" w:hAnsi="Times New Roman" w:cs="Times New Roman"/>
                <w:sz w:val="28"/>
                <w:szCs w:val="28"/>
              </w:rPr>
              <w:t>Trò chơi:</w:t>
            </w:r>
            <w:r>
              <w:rPr>
                <w:rFonts w:ascii="Times New Roman" w:hAnsi="Times New Roman" w:cs="Times New Roman"/>
                <w:b/>
                <w:sz w:val="28"/>
                <w:szCs w:val="28"/>
              </w:rPr>
              <w:t xml:space="preserve"> “</w:t>
            </w:r>
            <w:r>
              <w:rPr>
                <w:rFonts w:ascii="Times New Roman" w:hAnsi="Times New Roman" w:cs="Times New Roman"/>
                <w:sz w:val="28"/>
                <w:szCs w:val="28"/>
              </w:rPr>
              <w:t>Hộp quà bí mật</w:t>
            </w:r>
            <w:r>
              <w:rPr>
                <w:rFonts w:ascii="Times New Roman" w:hAnsi="Times New Roman" w:cs="Times New Roman"/>
                <w:b/>
                <w:sz w:val="28"/>
                <w:szCs w:val="28"/>
              </w:rPr>
              <w:t>”</w:t>
            </w:r>
          </w:p>
          <w:p w:rsidR="00597222" w:rsidRDefault="00597222"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Tổ chức cho lớp chơi trò chơi và trả lời câu hỏi sau:</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Câu 1: Trong các tiết học trước, em đã sử dụng các hình mẫu nào trong các hình mẫu có sẵn để vẽ hình?</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Câu 2: Khi vẽ một bông hoa, em có thể dùng những hình mẫu nào để vẽ?</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Lớp trưởng làm quản trò bắt nhịp cả lớp hát một bài đồng thời truyền hộp quà đi. Khi hết bài hát, bạn nào cầm hộp quà sẽ trả lời câu hỏi trong hộp, nếu không trả lời được sẽ nhường quyền trả lời cho bạn nào xung phong. Có 2 lượt chơi tương ứng với 2 câu hỏi.</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Tổ chức lớp chơi trò chơi.</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kết quả câu trả lời trước lớp.</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câu trả lời của bạn.</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học sinh trả lời nhanh và đúng; dẫn dắt vào bài mới.</w:t>
            </w:r>
          </w:p>
          <w:p w:rsidR="00597222" w:rsidRDefault="00597222" w:rsidP="00D54F76">
            <w:pPr>
              <w:jc w:val="both"/>
              <w:rPr>
                <w:rFonts w:ascii="Times New Roman" w:hAnsi="Times New Roman" w:cs="Times New Roman"/>
                <w:b/>
                <w:sz w:val="28"/>
                <w:szCs w:val="28"/>
              </w:rPr>
            </w:pPr>
            <w:r>
              <w:rPr>
                <w:rFonts w:ascii="Times New Roman" w:hAnsi="Times New Roman" w:cs="Times New Roman"/>
                <w:b/>
                <w:sz w:val="28"/>
                <w:szCs w:val="28"/>
              </w:rPr>
              <w:t>2. HĐ hình thành kiến thức mới (10’)</w:t>
            </w:r>
          </w:p>
          <w:p w:rsidR="00597222" w:rsidRDefault="00597222" w:rsidP="00D54F76">
            <w:pPr>
              <w:jc w:val="both"/>
              <w:rPr>
                <w:rFonts w:ascii="Times New Roman" w:hAnsi="Times New Roman" w:cs="Times New Roman"/>
                <w:b/>
                <w:sz w:val="28"/>
                <w:szCs w:val="28"/>
              </w:rPr>
            </w:pPr>
            <w:r>
              <w:rPr>
                <w:rFonts w:ascii="Times New Roman" w:hAnsi="Times New Roman" w:cs="Times New Roman"/>
                <w:b/>
                <w:sz w:val="28"/>
                <w:szCs w:val="28"/>
              </w:rPr>
              <w:t>2.1 Vẽ đường thẳng (5’)</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1 trang 44.</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các nhiệm vụ sau:</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Câu 1: Trình bày các bước sử dụng công cụ để vẽ đường thẳng?</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Câu 2: Để vẽ đường thẳng được đẹp hơn, em cần lưu ý gì khi vẽ?</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Câu 3: Thực hiện vẽ hình ngôi nhà theo mẫu sách giáo khoa trang 44, có sử dụng hình mẫu hình chữ nhật và đường thẳng.</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chéo.</w:t>
            </w:r>
          </w:p>
          <w:p w:rsidR="00597222" w:rsidRPr="00D74B2F" w:rsidRDefault="00597222"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cách vẽ đường thẳng, khen ngợi các nhóm nhanh và đúng.</w:t>
            </w:r>
          </w:p>
          <w:p w:rsidR="00597222" w:rsidRDefault="00597222" w:rsidP="00D54F76">
            <w:pPr>
              <w:jc w:val="both"/>
              <w:rPr>
                <w:rFonts w:ascii="Times New Roman" w:hAnsi="Times New Roman" w:cs="Times New Roman"/>
                <w:b/>
                <w:sz w:val="28"/>
                <w:szCs w:val="28"/>
              </w:rPr>
            </w:pPr>
            <w:r>
              <w:rPr>
                <w:rFonts w:ascii="Times New Roman" w:hAnsi="Times New Roman" w:cs="Times New Roman"/>
                <w:b/>
                <w:sz w:val="28"/>
                <w:szCs w:val="28"/>
              </w:rPr>
              <w:t>2.2 Vẽ đường cong (5’)</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Yêu cầu lớp đọc phần 2 trang 45.</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lastRenderedPageBreak/>
              <w:t>- Phân nhóm: 2 HS/máy tính.</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nhiệm vụ sau:</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Câu 1: Trình bày cách sử dụng công cụ để vẽ đường cong.</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Câu 2: Thực hiện vẽ hình ngọn núi có sử dụng công cụ vẽ đường cong.</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chéo cho nhau.</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cách vẽ đường cong, khen ngợi các nhóm nhanh và đúng.</w:t>
            </w:r>
          </w:p>
          <w:p w:rsidR="00597222" w:rsidRDefault="00597222" w:rsidP="00D54F76">
            <w:pPr>
              <w:jc w:val="both"/>
              <w:rPr>
                <w:rFonts w:ascii="Times New Roman" w:hAnsi="Times New Roman" w:cs="Times New Roman"/>
                <w:b/>
                <w:sz w:val="28"/>
                <w:szCs w:val="28"/>
              </w:rPr>
            </w:pPr>
            <w:r>
              <w:rPr>
                <w:rFonts w:ascii="Times New Roman" w:hAnsi="Times New Roman" w:cs="Times New Roman"/>
                <w:b/>
                <w:sz w:val="28"/>
                <w:szCs w:val="28"/>
              </w:rPr>
              <w:t>3. HĐ luyện tập, thực hành (10’)</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B trang 45.</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thực hiện nhiệm vụ sau: Mở bài vẽ ngôi nhà đã vẽ ở hoạt động 1, phần Hoạt động cơ bản, vẽ thêm các chi tiết như hình dưới rồi lưu bài vẽ.</w:t>
            </w:r>
          </w:p>
          <w:p w:rsidR="00597222" w:rsidRDefault="00597222" w:rsidP="00D54F76">
            <w:pPr>
              <w:jc w:val="both"/>
              <w:rPr>
                <w:rFonts w:ascii="Times New Roman" w:hAnsi="Times New Roman" w:cs="Times New Roman"/>
                <w:sz w:val="28"/>
                <w:szCs w:val="28"/>
              </w:rPr>
            </w:pPr>
            <w:r>
              <w:rPr>
                <w:noProof/>
              </w:rPr>
              <w:drawing>
                <wp:inline distT="0" distB="0" distL="0" distR="0" wp14:anchorId="5FBDB57E" wp14:editId="0BE88515">
                  <wp:extent cx="2926078" cy="1695797"/>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9762" cy="1697932"/>
                          </a:xfrm>
                          <a:prstGeom prst="rect">
                            <a:avLst/>
                          </a:prstGeom>
                          <a:noFill/>
                          <a:ln>
                            <a:noFill/>
                          </a:ln>
                        </pic:spPr>
                      </pic:pic>
                    </a:graphicData>
                  </a:graphic>
                </wp:inline>
              </w:drawing>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lastRenderedPageBreak/>
              <w:t>- Tổ chức cho các nhóm thảo luận, thực hiện nhiệm vụ.</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w:t>
            </w:r>
          </w:p>
          <w:p w:rsidR="00597222" w:rsidRDefault="00597222" w:rsidP="00D54F76">
            <w:pPr>
              <w:jc w:val="both"/>
              <w:rPr>
                <w:rFonts w:ascii="Times New Roman" w:hAnsi="Times New Roman" w:cs="Times New Roman"/>
                <w:b/>
                <w:sz w:val="28"/>
                <w:szCs w:val="28"/>
              </w:rPr>
            </w:pPr>
            <w:r>
              <w:rPr>
                <w:rFonts w:ascii="Times New Roman" w:hAnsi="Times New Roman" w:cs="Times New Roman"/>
                <w:sz w:val="28"/>
                <w:szCs w:val="28"/>
              </w:rPr>
              <w:t>- Chốt kiến thức, khen ngợi các nhóm nhanh và đúng.</w:t>
            </w:r>
          </w:p>
          <w:p w:rsidR="00597222" w:rsidRDefault="00597222" w:rsidP="00D54F76">
            <w:pPr>
              <w:jc w:val="both"/>
              <w:rPr>
                <w:rFonts w:ascii="Times New Roman" w:hAnsi="Times New Roman" w:cs="Times New Roman"/>
                <w:b/>
                <w:sz w:val="28"/>
                <w:szCs w:val="28"/>
              </w:rPr>
            </w:pPr>
            <w:r>
              <w:rPr>
                <w:rFonts w:ascii="Times New Roman" w:hAnsi="Times New Roman" w:cs="Times New Roman"/>
                <w:b/>
                <w:sz w:val="28"/>
                <w:szCs w:val="28"/>
              </w:rPr>
              <w:t>4. HĐ ứng dụng, mở rộng (15’)</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C trang 46.</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Yêu cầu học sinh thực hiện nhiệm vụ sau: Trao đổi với bạn rồi vẽ các hình theo mẫu sau, lưu lần lượt các bức tranh có tên nui, conduong vào thư mục vẽ trên máy tính.</w:t>
            </w:r>
          </w:p>
          <w:p w:rsidR="00597222" w:rsidRDefault="00597222" w:rsidP="00D54F76">
            <w:pPr>
              <w:jc w:val="both"/>
              <w:rPr>
                <w:rFonts w:ascii="Times New Roman" w:hAnsi="Times New Roman" w:cs="Times New Roman"/>
                <w:sz w:val="28"/>
                <w:szCs w:val="28"/>
              </w:rPr>
            </w:pPr>
            <w:r>
              <w:rPr>
                <w:noProof/>
              </w:rPr>
              <w:drawing>
                <wp:inline distT="0" distB="0" distL="0" distR="0" wp14:anchorId="34780C2A" wp14:editId="7C776419">
                  <wp:extent cx="2942706" cy="1862051"/>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181" cy="1862352"/>
                          </a:xfrm>
                          <a:prstGeom prst="rect">
                            <a:avLst/>
                          </a:prstGeom>
                          <a:noFill/>
                          <a:ln>
                            <a:noFill/>
                          </a:ln>
                        </pic:spPr>
                      </pic:pic>
                    </a:graphicData>
                  </a:graphic>
                </wp:inline>
              </w:drawing>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thực hiện nhiệm vụ.</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trước lớp.</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-Tổ chức lớp thảo luận, bổ sung.</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597222" w:rsidRDefault="00597222"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597222" w:rsidRDefault="00597222"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Yêu cầu HS vẽ bức tranh phong cảnh làng quê Việt Nam và lưu lại.</w:t>
            </w:r>
          </w:p>
        </w:tc>
        <w:tc>
          <w:tcPr>
            <w:tcW w:w="4677" w:type="dxa"/>
            <w:tcBorders>
              <w:top w:val="single" w:sz="4" w:space="0" w:color="auto"/>
              <w:left w:val="single" w:sz="4" w:space="0" w:color="auto"/>
              <w:bottom w:val="single" w:sz="4" w:space="0" w:color="auto"/>
              <w:right w:val="single" w:sz="4" w:space="0" w:color="auto"/>
            </w:tcBorders>
          </w:tcPr>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Lắng nghe giáo viên phổ biến luật chơi.</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Lớp tiến hành chơi trò chơi.</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Chia sẻ kết quả câu trả lời trước lớp.</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xml:space="preserve">Câu 1: Tiết trước em đã dùng hình vuông, hình elip, tròn, ngôi sao, hình </w:t>
            </w:r>
            <w:r>
              <w:rPr>
                <w:rFonts w:ascii="Times New Roman" w:hAnsi="Times New Roman" w:cs="Times New Roman"/>
                <w:sz w:val="28"/>
                <w:szCs w:val="28"/>
              </w:rPr>
              <w:lastRenderedPageBreak/>
              <w:t>chữ nhật, hình vuông từ hình mẫu có sẵn để vẽ hình.</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Câu 2: Để vẽ bông hoa em có thể dùng đường thẳng, đường cong để vẽ.</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câu trả lời cho bạn.</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Câu 1: Vẽ đường thẳng:</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B1: Nháy chuột lên công cụ vẽ đường thẳng.</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B2: Chọn màu và độ dày nét vẽ.</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B3: Đưa con trỏ chuột lên vùng trang vẽ, con trỏ chuột chuyển thành hình +. Kéo thả từ điểm đầu đến điểm cuối của đoạn thẳng.</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Câu 2: Để đường thẳng được đẹp hơn em cần lưu ý nhấn và giữ Shift trong khi kéo chuột?</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Câu 3: Các nhóm thực hiện vẽ ngôi nhà theo mẫu, có sử dụng đường thẳng, hình chữ nhật để vẽ.</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Các nhóm nhận xét, góp ý, bổ sung chéo cho nhau.</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597222" w:rsidRDefault="00597222" w:rsidP="00D54F76">
            <w:pPr>
              <w:jc w:val="both"/>
              <w:rPr>
                <w:rFonts w:ascii="Times New Roman" w:hAnsi="Times New Roman" w:cs="Times New Roman"/>
                <w:b/>
                <w:sz w:val="28"/>
                <w:szCs w:val="28"/>
              </w:rPr>
            </w:pPr>
          </w:p>
          <w:p w:rsidR="00597222" w:rsidRDefault="00597222" w:rsidP="00D54F76">
            <w:pPr>
              <w:jc w:val="both"/>
              <w:rPr>
                <w:rFonts w:ascii="Times New Roman" w:hAnsi="Times New Roman" w:cs="Times New Roman"/>
                <w:b/>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lastRenderedPageBreak/>
              <w:t>- Nhận nhóm, nhận vị trí.</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thực hiện nhiệm vụ.</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Câu 1: Vẽ đường cong:</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B1: Nháy chuột lên công cụ vẽ đường cong.</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B2: Chọn màu và độ dày nét vẽ.</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B3: Đưa con trỏ vào vùng trang vẽ, nhấn giữ nút trái chuột rồi kéo một đoạn dài tùy ý, sau đó thả nút chuột.</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B4: Đưa con trỏ chuột lên đoạn thẳng vừa vẽ. Nhấn giữ nút trái chuột và kéo cong đoạn thẳng đến khi nào vừa ý thì thả chuột rồi nháy chuột lên trang vẽ.</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Câu 2: Các nhóm thực hiện vẽ ngọn núi, có sử dụng công cụ vẽ đường cong.</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lastRenderedPageBreak/>
              <w:t>- Thảo luận, thực hiện nhiệm vụ.</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Chia sẻ kết quả chéo: Thực hiện vẽ hình theo mẫu, lưu bài vẽ.</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Thảo luận, bổ sung chéo cho nhau.</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Thảo luận, thực hiện  nhiệm vụ.</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Chia sẻ kết quả trước lớp: bức tranh vẽ theo mẫu, lưu vào thư mục máy tính.</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chéo.</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597222" w:rsidRDefault="00597222"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tc>
      </w:tr>
    </w:tbl>
    <w:p w:rsidR="00597222" w:rsidRDefault="00597222" w:rsidP="00597222">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597222" w:rsidRPr="001A75C3" w:rsidRDefault="00597222" w:rsidP="00597222">
      <w:pPr>
        <w:spacing w:line="240" w:lineRule="auto"/>
        <w:jc w:val="both"/>
        <w:rPr>
          <w:rFonts w:ascii="Times New Roman" w:hAnsi="Times New Roman" w:cs="Times New Roman"/>
          <w:sz w:val="28"/>
          <w:szCs w:val="28"/>
        </w:rPr>
      </w:pPr>
      <w:r>
        <w:rPr>
          <w:rFonts w:ascii="Times New Roman" w:hAnsi="Times New Roman" w:cs="Times New Roman"/>
          <w:sz w:val="28"/>
          <w:szCs w:val="28"/>
        </w:rPr>
        <w:t>………………………………………………………………………………………….…..……………………………………………………………………………………...……….…………………………………………………………………………………</w:t>
      </w:r>
    </w:p>
    <w:p w:rsidR="00CE5FAC" w:rsidRDefault="00597222">
      <w:bookmarkStart w:id="0" w:name="_GoBack"/>
      <w:bookmarkEnd w:id="0"/>
    </w:p>
    <w:sectPr w:rsidR="00CE5FAC" w:rsidSect="003F3733">
      <w:footerReference w:type="default" r:id="rId8"/>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409593"/>
      <w:docPartObj>
        <w:docPartGallery w:val="Page Numbers (Bottom of Page)"/>
        <w:docPartUnique/>
      </w:docPartObj>
    </w:sdtPr>
    <w:sdtEndPr>
      <w:rPr>
        <w:noProof/>
      </w:rPr>
    </w:sdtEndPr>
    <w:sdtContent>
      <w:p w:rsidR="00E4561C" w:rsidRDefault="0059722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4561C" w:rsidRDefault="0059722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401CF"/>
    <w:multiLevelType w:val="hybridMultilevel"/>
    <w:tmpl w:val="7AC08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22"/>
    <w:rsid w:val="000B397F"/>
    <w:rsid w:val="00132863"/>
    <w:rsid w:val="00292549"/>
    <w:rsid w:val="002B1FB5"/>
    <w:rsid w:val="002E0099"/>
    <w:rsid w:val="00301F10"/>
    <w:rsid w:val="00346417"/>
    <w:rsid w:val="003D673E"/>
    <w:rsid w:val="004268B2"/>
    <w:rsid w:val="004A1031"/>
    <w:rsid w:val="004B2DD7"/>
    <w:rsid w:val="004C06E4"/>
    <w:rsid w:val="004F7D6C"/>
    <w:rsid w:val="0050478A"/>
    <w:rsid w:val="00597222"/>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222"/>
    <w:pPr>
      <w:ind w:left="720"/>
      <w:contextualSpacing/>
    </w:pPr>
  </w:style>
  <w:style w:type="table" w:styleId="TableGrid">
    <w:name w:val="Table Grid"/>
    <w:basedOn w:val="TableNormal"/>
    <w:uiPriority w:val="59"/>
    <w:rsid w:val="00597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97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222"/>
  </w:style>
  <w:style w:type="paragraph" w:styleId="BalloonText">
    <w:name w:val="Balloon Text"/>
    <w:basedOn w:val="Normal"/>
    <w:link w:val="BalloonTextChar"/>
    <w:uiPriority w:val="99"/>
    <w:semiHidden/>
    <w:unhideWhenUsed/>
    <w:rsid w:val="00597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222"/>
    <w:pPr>
      <w:ind w:left="720"/>
      <w:contextualSpacing/>
    </w:pPr>
  </w:style>
  <w:style w:type="table" w:styleId="TableGrid">
    <w:name w:val="Table Grid"/>
    <w:basedOn w:val="TableNormal"/>
    <w:uiPriority w:val="59"/>
    <w:rsid w:val="00597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97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222"/>
  </w:style>
  <w:style w:type="paragraph" w:styleId="BalloonText">
    <w:name w:val="Balloon Text"/>
    <w:basedOn w:val="Normal"/>
    <w:link w:val="BalloonTextChar"/>
    <w:uiPriority w:val="99"/>
    <w:semiHidden/>
    <w:unhideWhenUsed/>
    <w:rsid w:val="00597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2022-03-23T06:47:00Z</dcterms:created>
  <dcterms:modified xsi:type="dcterms:W3CDTF">2022-03-23T06:48:00Z</dcterms:modified>
</cp:coreProperties>
</file>